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D6653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PROC. ADMINISTRATIVOS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D052E4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1E0DE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r w:rsidRPr="001E0DEE">
        <w:rPr>
          <w:rFonts w:ascii="Arial Narrow" w:hAnsi="Arial Narrow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C0E2BE8" wp14:editId="16B7103E">
            <wp:simplePos x="0" y="0"/>
            <wp:positionH relativeFrom="margin">
              <wp:posOffset>4740910</wp:posOffset>
            </wp:positionH>
            <wp:positionV relativeFrom="paragraph">
              <wp:posOffset>197485</wp:posOffset>
            </wp:positionV>
            <wp:extent cx="1914525" cy="1666875"/>
            <wp:effectExtent l="0" t="0" r="9525" b="9525"/>
            <wp:wrapSquare wrapText="bothSides"/>
            <wp:docPr id="1" name="Imagen 1" descr="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8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1E0DEE" w:rsidRDefault="001E0DEE" w:rsidP="00D052E4">
      <w:pPr>
        <w:jc w:val="both"/>
        <w:rPr>
          <w:rFonts w:ascii="Arial Narrow" w:hAnsi="Arial Narrow"/>
          <w:sz w:val="28"/>
          <w:szCs w:val="28"/>
        </w:rPr>
      </w:pPr>
    </w:p>
    <w:p w:rsidR="00D052E4" w:rsidRPr="001E0DEE" w:rsidRDefault="001E0DEE" w:rsidP="00D052E4">
      <w:pPr>
        <w:jc w:val="both"/>
        <w:rPr>
          <w:rFonts w:ascii="Arial Narrow" w:hAnsi="Arial Narrow"/>
          <w:sz w:val="28"/>
          <w:szCs w:val="28"/>
        </w:rPr>
      </w:pPr>
      <w:r w:rsidRPr="001E0DEE">
        <w:rPr>
          <w:rFonts w:ascii="Arial Narrow" w:hAnsi="Arial Narrow"/>
          <w:sz w:val="28"/>
          <w:szCs w:val="28"/>
        </w:rPr>
        <w:t>¿Has oído hablar del término accidente “in itinere”?</w:t>
      </w:r>
    </w:p>
    <w:p w:rsidR="00D052E4" w:rsidRPr="00D052E4" w:rsidRDefault="00D052E4" w:rsidP="00D052E4">
      <w:pPr>
        <w:jc w:val="both"/>
        <w:rPr>
          <w:rFonts w:ascii="Arial Narrow" w:hAnsi="Arial Narrow"/>
          <w:sz w:val="28"/>
          <w:szCs w:val="28"/>
        </w:rPr>
      </w:pPr>
    </w:p>
    <w:p w:rsidR="00D6653E" w:rsidRDefault="00D052E4" w:rsidP="00D052E4">
      <w:pPr>
        <w:jc w:val="both"/>
        <w:rPr>
          <w:rFonts w:ascii="Arial Narrow" w:hAnsi="Arial Narrow"/>
          <w:sz w:val="28"/>
          <w:szCs w:val="28"/>
        </w:rPr>
      </w:pPr>
      <w:r w:rsidRPr="00D052E4">
        <w:rPr>
          <w:rFonts w:ascii="Arial Narrow" w:hAnsi="Arial Narrow"/>
          <w:sz w:val="28"/>
          <w:szCs w:val="28"/>
        </w:rPr>
        <w:t>Vamos a analizar por medio de este ejercicio algunos de los aspectos más relevantes de este tipo de accidentes.</w:t>
      </w:r>
    </w:p>
    <w:p w:rsidR="00D052E4" w:rsidRPr="00ED4F16" w:rsidRDefault="00D052E4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D052E4" w:rsidRPr="00D052E4" w:rsidRDefault="00D052E4" w:rsidP="00D052E4">
      <w:pPr>
        <w:jc w:val="both"/>
        <w:rPr>
          <w:rFonts w:ascii="Arial Narrow" w:hAnsi="Arial Narrow"/>
          <w:sz w:val="28"/>
          <w:szCs w:val="28"/>
        </w:rPr>
      </w:pPr>
      <w:r w:rsidRPr="00D052E4">
        <w:rPr>
          <w:rFonts w:ascii="Arial Narrow" w:hAnsi="Arial Narrow"/>
          <w:sz w:val="28"/>
          <w:szCs w:val="28"/>
        </w:rPr>
        <w:t xml:space="preserve">No siempre resulta sencillo el acreditar un accidente de estas características como accidente “in </w:t>
      </w:r>
      <w:proofErr w:type="spellStart"/>
      <w:r w:rsidRPr="00D052E4">
        <w:rPr>
          <w:rFonts w:ascii="Arial Narrow" w:hAnsi="Arial Narrow"/>
          <w:sz w:val="28"/>
          <w:szCs w:val="28"/>
        </w:rPr>
        <w:t>itiere</w:t>
      </w:r>
      <w:proofErr w:type="spellEnd"/>
      <w:r w:rsidRPr="00D052E4">
        <w:rPr>
          <w:rFonts w:ascii="Arial Narrow" w:hAnsi="Arial Narrow"/>
          <w:sz w:val="28"/>
          <w:szCs w:val="28"/>
        </w:rPr>
        <w:t>”. Trata de recabar información al respecto y prepara un pequeño informe con los siguientes puntos:</w:t>
      </w:r>
    </w:p>
    <w:p w:rsidR="00D052E4" w:rsidRPr="00D052E4" w:rsidRDefault="00D052E4" w:rsidP="00D052E4">
      <w:pPr>
        <w:jc w:val="both"/>
        <w:rPr>
          <w:rFonts w:ascii="Arial Narrow" w:hAnsi="Arial Narrow"/>
          <w:sz w:val="28"/>
          <w:szCs w:val="28"/>
        </w:rPr>
      </w:pPr>
    </w:p>
    <w:p w:rsidR="00D052E4" w:rsidRDefault="00D052E4" w:rsidP="00D052E4">
      <w:pPr>
        <w:pStyle w:val="Prrafodelista"/>
        <w:numPr>
          <w:ilvl w:val="0"/>
          <w:numId w:val="28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D052E4">
        <w:rPr>
          <w:rFonts w:ascii="Arial Narrow" w:hAnsi="Arial Narrow"/>
          <w:b/>
          <w:sz w:val="28"/>
          <w:szCs w:val="28"/>
        </w:rPr>
        <w:t xml:space="preserve">¿Cuáles son los requisitos exigidos legalmente para la consideración de un accidente “in </w:t>
      </w:r>
      <w:proofErr w:type="spellStart"/>
      <w:r w:rsidRPr="00D052E4">
        <w:rPr>
          <w:rFonts w:ascii="Arial Narrow" w:hAnsi="Arial Narrow"/>
          <w:b/>
          <w:sz w:val="28"/>
          <w:szCs w:val="28"/>
        </w:rPr>
        <w:t>itinere</w:t>
      </w:r>
      <w:proofErr w:type="spellEnd"/>
      <w:r w:rsidRPr="00D052E4">
        <w:rPr>
          <w:rFonts w:ascii="Arial Narrow" w:hAnsi="Arial Narrow"/>
          <w:b/>
          <w:sz w:val="28"/>
          <w:szCs w:val="28"/>
        </w:rPr>
        <w:t>”?</w:t>
      </w:r>
    </w:p>
    <w:p w:rsidR="00D052E4" w:rsidRPr="00D052E4" w:rsidRDefault="00D052E4" w:rsidP="00D052E4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D052E4" w:rsidRDefault="00D052E4" w:rsidP="000E3DEC">
      <w:pPr>
        <w:pStyle w:val="Prrafodelista"/>
        <w:numPr>
          <w:ilvl w:val="0"/>
          <w:numId w:val="28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D052E4">
        <w:rPr>
          <w:rFonts w:ascii="Arial Narrow" w:hAnsi="Arial Narrow"/>
          <w:b/>
          <w:sz w:val="28"/>
          <w:szCs w:val="28"/>
        </w:rPr>
        <w:t>¿Qué ocurre si el lugar de origen no es el del domicilio habitual? Por ejemplo, si se ha pasado la noche en casa de un familia o un amigo. ¿Y si ese día, al salir del trabajo, no se va a casa, sino a otro sitio?</w:t>
      </w:r>
    </w:p>
    <w:p w:rsidR="00D052E4" w:rsidRPr="00D052E4" w:rsidRDefault="00D052E4" w:rsidP="00D052E4">
      <w:pPr>
        <w:pStyle w:val="Prrafodelista"/>
        <w:rPr>
          <w:rFonts w:ascii="Arial Narrow" w:hAnsi="Arial Narrow"/>
          <w:b/>
          <w:sz w:val="28"/>
          <w:szCs w:val="28"/>
        </w:rPr>
      </w:pPr>
    </w:p>
    <w:p w:rsidR="00D052E4" w:rsidRDefault="00D052E4" w:rsidP="00D052E4">
      <w:pPr>
        <w:pStyle w:val="Prrafodelista"/>
        <w:numPr>
          <w:ilvl w:val="0"/>
          <w:numId w:val="28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D052E4">
        <w:rPr>
          <w:rFonts w:ascii="Arial Narrow" w:hAnsi="Arial Narrow"/>
          <w:b/>
          <w:sz w:val="28"/>
          <w:szCs w:val="28"/>
        </w:rPr>
        <w:t xml:space="preserve">¿Qué ocurre si alguien tiene un accidente "in </w:t>
      </w:r>
      <w:proofErr w:type="spellStart"/>
      <w:r w:rsidRPr="00D052E4">
        <w:rPr>
          <w:rFonts w:ascii="Arial Narrow" w:hAnsi="Arial Narrow"/>
          <w:b/>
          <w:sz w:val="28"/>
          <w:szCs w:val="28"/>
        </w:rPr>
        <w:t>itinere</w:t>
      </w:r>
      <w:proofErr w:type="spellEnd"/>
      <w:r w:rsidRPr="00D052E4">
        <w:rPr>
          <w:rFonts w:ascii="Arial Narrow" w:hAnsi="Arial Narrow"/>
          <w:b/>
          <w:sz w:val="28"/>
          <w:szCs w:val="28"/>
        </w:rPr>
        <w:t>" causado por una imprudencia (saltarse un semáforo en rojo, conducir bajo los efectos del alcohol, etc.)?</w:t>
      </w:r>
    </w:p>
    <w:p w:rsidR="00D052E4" w:rsidRPr="00D052E4" w:rsidRDefault="00D052E4" w:rsidP="00D052E4">
      <w:pPr>
        <w:pStyle w:val="Prrafodelista"/>
        <w:rPr>
          <w:rFonts w:ascii="Arial Narrow" w:hAnsi="Arial Narrow"/>
          <w:b/>
          <w:sz w:val="28"/>
          <w:szCs w:val="28"/>
        </w:rPr>
      </w:pPr>
    </w:p>
    <w:p w:rsidR="00D052E4" w:rsidRPr="00D052E4" w:rsidRDefault="00D052E4" w:rsidP="00D052E4">
      <w:pPr>
        <w:pStyle w:val="Prrafodelista"/>
        <w:numPr>
          <w:ilvl w:val="0"/>
          <w:numId w:val="28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D052E4">
        <w:rPr>
          <w:rFonts w:ascii="Arial Narrow" w:hAnsi="Arial Narrow"/>
          <w:b/>
          <w:sz w:val="28"/>
          <w:szCs w:val="28"/>
        </w:rPr>
        <w:t>¿Y si el accidente se produce cuando se realiza un desplazamiento para una gestión personal?</w:t>
      </w:r>
    </w:p>
    <w:sectPr w:rsidR="00D052E4" w:rsidRPr="00D052E4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7E8B" w:rsidRDefault="007E7E8B" w:rsidP="00F63B5E">
      <w:pPr>
        <w:spacing w:after="0" w:line="240" w:lineRule="auto"/>
      </w:pPr>
      <w:r>
        <w:separator/>
      </w:r>
    </w:p>
  </w:endnote>
  <w:endnote w:type="continuationSeparator" w:id="0">
    <w:p w:rsidR="007E7E8B" w:rsidRDefault="007E7E8B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7E8B" w:rsidRDefault="007E7E8B" w:rsidP="00F63B5E">
      <w:pPr>
        <w:spacing w:after="0" w:line="240" w:lineRule="auto"/>
      </w:pPr>
      <w:r>
        <w:separator/>
      </w:r>
    </w:p>
  </w:footnote>
  <w:footnote w:type="continuationSeparator" w:id="0">
    <w:p w:rsidR="007E7E8B" w:rsidRDefault="007E7E8B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D6653E">
      <w:rPr>
        <w:rFonts w:ascii="Arial Narrow" w:hAnsi="Arial Narrow"/>
        <w:sz w:val="20"/>
        <w:szCs w:val="20"/>
      </w:rPr>
      <w:t xml:space="preserve">   </w:t>
    </w:r>
    <w:r w:rsidR="00ED4F16">
      <w:rPr>
        <w:rFonts w:ascii="Arial Narrow" w:hAnsi="Arial Narrow"/>
        <w:sz w:val="20"/>
        <w:szCs w:val="20"/>
      </w:rPr>
      <w:t xml:space="preserve"> </w:t>
    </w:r>
    <w:r w:rsidR="00D6653E">
      <w:rPr>
        <w:rFonts w:ascii="Arial Narrow" w:hAnsi="Arial Narrow"/>
        <w:sz w:val="20"/>
        <w:szCs w:val="20"/>
      </w:rPr>
      <w:t>PROCESOS ADMINISTRATIVOS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D784B"/>
    <w:multiLevelType w:val="hybridMultilevel"/>
    <w:tmpl w:val="598013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3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840184"/>
    <w:multiLevelType w:val="hybridMultilevel"/>
    <w:tmpl w:val="BC50C4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878DF"/>
    <w:multiLevelType w:val="hybridMultilevel"/>
    <w:tmpl w:val="3462DB0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D82B85"/>
    <w:multiLevelType w:val="hybridMultilevel"/>
    <w:tmpl w:val="AD50801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956708"/>
    <w:multiLevelType w:val="hybridMultilevel"/>
    <w:tmpl w:val="8D6A9AC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10"/>
  </w:num>
  <w:num w:numId="4">
    <w:abstractNumId w:val="3"/>
  </w:num>
  <w:num w:numId="5">
    <w:abstractNumId w:val="11"/>
  </w:num>
  <w:num w:numId="6">
    <w:abstractNumId w:val="1"/>
  </w:num>
  <w:num w:numId="7">
    <w:abstractNumId w:val="16"/>
  </w:num>
  <w:num w:numId="8">
    <w:abstractNumId w:val="18"/>
  </w:num>
  <w:num w:numId="9">
    <w:abstractNumId w:val="9"/>
  </w:num>
  <w:num w:numId="10">
    <w:abstractNumId w:val="19"/>
  </w:num>
  <w:num w:numId="11">
    <w:abstractNumId w:val="12"/>
  </w:num>
  <w:num w:numId="12">
    <w:abstractNumId w:val="15"/>
  </w:num>
  <w:num w:numId="13">
    <w:abstractNumId w:val="20"/>
  </w:num>
  <w:num w:numId="14">
    <w:abstractNumId w:val="2"/>
  </w:num>
  <w:num w:numId="15">
    <w:abstractNumId w:val="23"/>
  </w:num>
  <w:num w:numId="16">
    <w:abstractNumId w:val="27"/>
  </w:num>
  <w:num w:numId="17">
    <w:abstractNumId w:val="14"/>
  </w:num>
  <w:num w:numId="18">
    <w:abstractNumId w:val="6"/>
  </w:num>
  <w:num w:numId="19">
    <w:abstractNumId w:val="22"/>
  </w:num>
  <w:num w:numId="20">
    <w:abstractNumId w:val="25"/>
  </w:num>
  <w:num w:numId="21">
    <w:abstractNumId w:val="5"/>
  </w:num>
  <w:num w:numId="22">
    <w:abstractNumId w:val="24"/>
  </w:num>
  <w:num w:numId="23">
    <w:abstractNumId w:val="21"/>
  </w:num>
  <w:num w:numId="24">
    <w:abstractNumId w:val="26"/>
  </w:num>
  <w:num w:numId="25">
    <w:abstractNumId w:val="4"/>
  </w:num>
  <w:num w:numId="26">
    <w:abstractNumId w:val="13"/>
  </w:num>
  <w:num w:numId="27">
    <w:abstractNumId w:val="7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B3550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1E0DEE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E7E8B"/>
    <w:rsid w:val="007F2A11"/>
    <w:rsid w:val="00812A7A"/>
    <w:rsid w:val="00850973"/>
    <w:rsid w:val="008601D5"/>
    <w:rsid w:val="008A321C"/>
    <w:rsid w:val="008A3584"/>
    <w:rsid w:val="008D3760"/>
    <w:rsid w:val="008E0AD2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A61AB"/>
    <w:rsid w:val="00BB7D3F"/>
    <w:rsid w:val="00BD2989"/>
    <w:rsid w:val="00C077F9"/>
    <w:rsid w:val="00C10362"/>
    <w:rsid w:val="00C23E78"/>
    <w:rsid w:val="00C53356"/>
    <w:rsid w:val="00C60F8A"/>
    <w:rsid w:val="00C77ED9"/>
    <w:rsid w:val="00C96A4C"/>
    <w:rsid w:val="00CB66DA"/>
    <w:rsid w:val="00CC6EBB"/>
    <w:rsid w:val="00CD0D4F"/>
    <w:rsid w:val="00CD0EEC"/>
    <w:rsid w:val="00D052E4"/>
    <w:rsid w:val="00D43EB6"/>
    <w:rsid w:val="00D54EB1"/>
    <w:rsid w:val="00D6653E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51EE2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9149C9-15AF-4C4C-8C35-ECC6D51D0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168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4</cp:revision>
  <cp:lastPrinted>2015-06-17T13:02:00Z</cp:lastPrinted>
  <dcterms:created xsi:type="dcterms:W3CDTF">2015-06-24T19:22:00Z</dcterms:created>
  <dcterms:modified xsi:type="dcterms:W3CDTF">2015-06-30T07:59:00Z</dcterms:modified>
</cp:coreProperties>
</file>